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322C5" w14:textId="77777777" w:rsidR="00905E42" w:rsidRPr="00A21DE6" w:rsidRDefault="00000000">
      <w:pPr>
        <w:widowControl/>
        <w:jc w:val="center"/>
        <w:rPr>
          <w:rFonts w:ascii="宋体" w:eastAsia="宋体" w:hAnsi="宋体" w:cs="宋体" w:hint="eastAsia"/>
          <w:color w:val="21262E"/>
          <w:kern w:val="0"/>
          <w:sz w:val="35"/>
          <w:szCs w:val="35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35"/>
          <w:szCs w:val="35"/>
          <w:lang w:bidi="ar"/>
        </w:rPr>
        <w:t>天津钢铁集团有限</w:t>
      </w:r>
      <w:r w:rsidRPr="00A21DE6">
        <w:rPr>
          <w:rFonts w:ascii="宋体" w:eastAsia="宋体" w:hAnsi="宋体" w:cs="宋体" w:hint="eastAsia"/>
          <w:color w:val="21262E"/>
          <w:kern w:val="0"/>
          <w:sz w:val="35"/>
          <w:szCs w:val="35"/>
          <w:lang w:bidi="ar"/>
        </w:rPr>
        <w:t>公司</w:t>
      </w:r>
    </w:p>
    <w:p w14:paraId="639698F8" w14:textId="6F183760" w:rsidR="0012205E" w:rsidRPr="00A21DE6" w:rsidRDefault="00056820">
      <w:pPr>
        <w:widowControl/>
        <w:jc w:val="center"/>
      </w:pPr>
      <w:r w:rsidRPr="00A21DE6">
        <w:rPr>
          <w:rFonts w:ascii="宋体" w:eastAsia="宋体" w:hAnsi="宋体" w:cs="宋体" w:hint="eastAsia"/>
          <w:color w:val="21262E"/>
          <w:kern w:val="0"/>
          <w:sz w:val="35"/>
          <w:szCs w:val="35"/>
          <w:lang w:bidi="ar"/>
        </w:rPr>
        <w:t>10月液压件</w:t>
      </w:r>
      <w:r w:rsidR="00905E42" w:rsidRPr="00A21DE6">
        <w:rPr>
          <w:rFonts w:ascii="宋体" w:eastAsia="宋体" w:hAnsi="宋体" w:cs="宋体" w:hint="eastAsia"/>
          <w:color w:val="21262E"/>
          <w:kern w:val="0"/>
          <w:sz w:val="35"/>
          <w:szCs w:val="35"/>
          <w:lang w:bidi="ar"/>
        </w:rPr>
        <w:t>项目</w:t>
      </w:r>
      <w:r w:rsidR="00905E42" w:rsidRPr="00A21DE6">
        <w:rPr>
          <w:rFonts w:ascii="宋体" w:eastAsia="宋体" w:hAnsi="宋体" w:cs="宋体"/>
          <w:color w:val="21262E"/>
          <w:kern w:val="0"/>
          <w:sz w:val="35"/>
          <w:szCs w:val="35"/>
          <w:lang w:bidi="ar"/>
        </w:rPr>
        <w:t>采购招标</w:t>
      </w:r>
      <w:r w:rsidR="00905E42" w:rsidRPr="00A21DE6">
        <w:rPr>
          <w:rFonts w:ascii="宋体" w:eastAsia="宋体" w:hAnsi="宋体" w:cs="宋体" w:hint="eastAsia"/>
          <w:color w:val="21262E"/>
          <w:kern w:val="0"/>
          <w:sz w:val="35"/>
          <w:szCs w:val="35"/>
          <w:lang w:bidi="ar"/>
        </w:rPr>
        <w:t>公告</w:t>
      </w:r>
    </w:p>
    <w:p w14:paraId="17AC5853" w14:textId="0049F864" w:rsidR="005902DD" w:rsidRPr="00A21DE6" w:rsidRDefault="00000000">
      <w:pPr>
        <w:widowControl/>
        <w:ind w:firstLineChars="200" w:firstLine="560"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天津钢铁集团有限公司就</w:t>
      </w:r>
      <w:r w:rsidR="00056820"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10月液压件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采购在公告平台进行招标，欢迎有实力、讲诚信、有合作意向的专业供应商前来报名。</w:t>
      </w:r>
    </w:p>
    <w:p w14:paraId="2B17D1C6" w14:textId="77777777" w:rsidR="005902DD" w:rsidRPr="00A21DE6" w:rsidRDefault="00000000" w:rsidP="005902DD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一、招标项目的名称、用途、数量及简要说明：</w:t>
      </w:r>
    </w:p>
    <w:p w14:paraId="1EC8D5E0" w14:textId="4352C548" w:rsidR="005902DD" w:rsidRPr="00A21DE6" w:rsidRDefault="00000000" w:rsidP="005902DD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1.项目标名：</w:t>
      </w:r>
      <w:r w:rsidR="00056820"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10月液压件</w:t>
      </w:r>
    </w:p>
    <w:p w14:paraId="495AF02A" w14:textId="4BD75446" w:rsidR="0012205E" w:rsidRPr="00A21DE6" w:rsidRDefault="00000000" w:rsidP="005902DD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2.项目要求：</w:t>
      </w:r>
    </w:p>
    <w:p w14:paraId="33A9B043" w14:textId="77777777" w:rsidR="00056820" w:rsidRPr="00A21DE6" w:rsidRDefault="00000000" w:rsidP="00056820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进厂车辆必需为新能源或国六排放标准以上车辆。</w:t>
      </w:r>
    </w:p>
    <w:p w14:paraId="0C159225" w14:textId="77777777" w:rsidR="00056820" w:rsidRPr="00A21DE6" w:rsidRDefault="00000000" w:rsidP="00056820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所有物资备件报价覆盖率不低于80%，标准件原则上为100%，不足报价率的报价，所有报价一律为视为无效。所有供应商授权人必须提供报价之前12个月的授权单位的社保缴费记录。</w:t>
      </w:r>
    </w:p>
    <w:p w14:paraId="3F4A0706" w14:textId="7DDDCF9E" w:rsidR="00056820" w:rsidRPr="00A21DE6" w:rsidRDefault="00905E42" w:rsidP="00056820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特殊说明：</w:t>
      </w:r>
      <w:r w:rsidR="00056820"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满足现场技术要求，供货方需确保替换性及使用效果，一次报价为最终报价！请报最短供货期。</w:t>
      </w:r>
    </w:p>
    <w:p w14:paraId="15FC3BF6" w14:textId="77777777" w:rsidR="00056820" w:rsidRPr="00A21DE6" w:rsidRDefault="00056820" w:rsidP="00056820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电磁阀类备件不允许从贸易商或者代理商采购，要求必须从生产厂源头采购！随货提供采购渠道证明。进口品牌需提供正规采购渠道证明，包括不限于报关单，原产地证明，代理证明等材料。</w:t>
      </w:r>
    </w:p>
    <w:p w14:paraId="7466FCC6" w14:textId="08950A7D" w:rsidR="00905E42" w:rsidRPr="00A21DE6" w:rsidRDefault="00056820" w:rsidP="00056820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供货的电磁阀的阀体、阀头品牌标识必须与报价品牌一致。</w:t>
      </w:r>
    </w:p>
    <w:p w14:paraId="26DB979B" w14:textId="5C2D40D3" w:rsidR="0012205E" w:rsidRPr="00A21DE6" w:rsidRDefault="00000000" w:rsidP="00905E42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3.采购明细：</w:t>
      </w:r>
    </w:p>
    <w:tbl>
      <w:tblPr>
        <w:tblW w:w="9040" w:type="dxa"/>
        <w:tblInd w:w="113" w:type="dxa"/>
        <w:tblLook w:val="04A0" w:firstRow="1" w:lastRow="0" w:firstColumn="1" w:lastColumn="0" w:noHBand="0" w:noVBand="1"/>
      </w:tblPr>
      <w:tblGrid>
        <w:gridCol w:w="376"/>
        <w:gridCol w:w="441"/>
        <w:gridCol w:w="489"/>
        <w:gridCol w:w="973"/>
        <w:gridCol w:w="3736"/>
        <w:gridCol w:w="413"/>
        <w:gridCol w:w="396"/>
        <w:gridCol w:w="2216"/>
      </w:tblGrid>
      <w:tr w:rsidR="00706F27" w:rsidRPr="00706F27" w14:paraId="2BEDC8EC" w14:textId="77777777" w:rsidTr="00706F27">
        <w:trPr>
          <w:trHeight w:val="42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D11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序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br/>
              <w:t>号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A66D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申请部门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8BC2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需求部门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7AAF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物料名称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5B9E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规格型号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A221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核准数量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AD5A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计量单位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22BF9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询价方备注</w:t>
            </w:r>
          </w:p>
        </w:tc>
      </w:tr>
      <w:tr w:rsidR="00706F27" w:rsidRPr="00706F27" w14:paraId="2C04109D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DAE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A41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动力厂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BF91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供电作业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04E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电磁阀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BD1D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YA2BA4524G00061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AFF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4A3E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6A1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MUMATICS，月消耗量5个，消耗件</w:t>
            </w:r>
          </w:p>
        </w:tc>
      </w:tr>
      <w:tr w:rsidR="00706F27" w:rsidRPr="00706F27" w14:paraId="3512A4C8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E1959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3BA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动力厂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6B1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供电作业区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8D04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智能加脂器油馕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2BB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ZOHITO/250ml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5A3C3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81DA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535E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氧气28000电机轴承加油，月消耗2个</w:t>
            </w:r>
          </w:p>
        </w:tc>
      </w:tr>
      <w:tr w:rsidR="00706F27" w:rsidRPr="00706F27" w14:paraId="0BDCBCF3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864C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ECAC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动力厂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6461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供电作业区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3F6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9BBE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SY7120-5LZD-02，0.15-0.7Mpa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A19B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9F71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93D9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消耗件，月消耗量2个</w:t>
            </w:r>
          </w:p>
        </w:tc>
      </w:tr>
      <w:tr w:rsidR="00706F27" w:rsidRPr="00706F27" w14:paraId="1E8A35CF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969C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E2C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动力厂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B126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燃气作业区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E145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螺杆泵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4C4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SUF440L46U12.1W23，流量685L/min，转速2900RPM，压力0.5MPa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A98A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2C1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8693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2套TRT发电机组，消耗量2台/年</w:t>
            </w:r>
          </w:p>
        </w:tc>
      </w:tr>
      <w:tr w:rsidR="00706F27" w:rsidRPr="00706F27" w14:paraId="518D9240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083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ADA6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综合加工厂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A8D7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石灰窑作业区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30B5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电磁阀线圈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F5A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id.Nr4211 4261 230V 23mA 5,3VA 内径12mm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99C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D82E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32F6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消耗件，煤气管道气动快切阀使用，</w:t>
            </w:r>
          </w:p>
        </w:tc>
      </w:tr>
      <w:tr w:rsidR="00706F27" w:rsidRPr="00706F27" w14:paraId="2D439917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7E5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A8D7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综合加工厂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1F63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超细粉作业区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013C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柱塞泵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3A5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R3.3-1.7-1.7-1.7-1.7A；Pmax=250bar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20A47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1043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B4AD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3号磨主减油站高压泵，在用4台，2台漏油需要更换</w:t>
            </w:r>
          </w:p>
        </w:tc>
      </w:tr>
      <w:tr w:rsidR="00706F27" w:rsidRPr="00706F27" w14:paraId="160970D1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BF8E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66E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综合加工厂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98E3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超细粉作业区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2068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气动二联件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189D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AFC-2000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1CF4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AA0C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6D86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3号磨气管路</w:t>
            </w:r>
          </w:p>
        </w:tc>
      </w:tr>
      <w:tr w:rsidR="00706F27" w:rsidRPr="00706F27" w14:paraId="060EF5F6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9C3A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298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9CF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连铸作业区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EDC2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气动换向阀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0293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8020850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92E05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3AF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E556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使用位置：3#板坯一切气缸。使用时间：2024.10</w:t>
            </w:r>
          </w:p>
        </w:tc>
      </w:tr>
      <w:tr w:rsidR="00706F27" w:rsidRPr="00706F27" w14:paraId="70C1596E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A04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8A42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F5C5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天车作业区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74C1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多点电动干油泵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F661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DDB-8-23L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BBE9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AAE7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3293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钢水跨，加料跨天车集中润滑使用</w:t>
            </w:r>
          </w:p>
        </w:tc>
      </w:tr>
      <w:tr w:rsidR="00706F27" w:rsidRPr="00706F27" w14:paraId="5DC069D9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B61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758C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5360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天车作业区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7DC2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电动干油泵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5A40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DDB18-23L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17A0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42DB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9F1D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钢水跨，加料跨天车集中润滑使用</w:t>
            </w:r>
          </w:p>
        </w:tc>
      </w:tr>
      <w:tr w:rsidR="00706F27" w:rsidRPr="00706F27" w14:paraId="78039840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99D5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22C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ECB6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A38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柱塞泵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391B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E-A10VSO140DR/31R-PPB12N00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D025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190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ABF2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一精炼液压站，点检发现损坏，到货即用</w:t>
            </w:r>
          </w:p>
        </w:tc>
      </w:tr>
      <w:tr w:rsidR="00706F27" w:rsidRPr="00706F27" w14:paraId="61AE9004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B6BA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2D19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72E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AEFD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008D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4V210-08 0.15-0.8MPA 配220V线圈,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FCBA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1A8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9D57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喂丝机，点检发现损坏，到货即用</w:t>
            </w:r>
          </w:p>
        </w:tc>
      </w:tr>
      <w:tr w:rsidR="00706F27" w:rsidRPr="00706F27" w14:paraId="3D5AFA74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D16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84D9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6053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295C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溢流阀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A15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DBDS20K1X/315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EF4C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120E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0B8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37829A47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6FC85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65F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F756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89A4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减压阀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2B0A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3DR10P5-6X/200Y/00M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F552E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371D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44C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1F5BB017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565A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A1CB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C99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F4EC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双单向节流阀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EBBE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Z2FS10-5-30B/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A836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BA9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35CC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5A1B2169" w14:textId="77777777" w:rsidTr="00706F27">
        <w:trPr>
          <w:trHeight w:val="147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F1BC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873D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09F7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连铸作业区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2D0C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伺服阀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04AB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B12L-3X/M/24F1M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3CC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864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0FC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使用位置：4#板中包车塞棒控制。全型号：4WRPEH6C4B12L-3X/M/24F1。其中1个国产，补曹显锋计划。另1个采用进口件。使用时间：2024.10  </w:t>
            </w:r>
          </w:p>
        </w:tc>
      </w:tr>
      <w:tr w:rsidR="00706F27" w:rsidRPr="00706F27" w14:paraId="45DFF305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D8F3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CE5B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4523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2506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减压阀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2A1F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DR10DP2-4X/75YM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D06F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19B2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939E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1EE607C1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D57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BA1F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2B23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D3B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风送单向阀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841F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QRG76F.15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73C3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704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76E7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风动送样，点检发现损坏，到货即用</w:t>
            </w:r>
          </w:p>
        </w:tc>
      </w:tr>
      <w:tr w:rsidR="00706F27" w:rsidRPr="00706F27" w14:paraId="3DDB4FCC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42AE3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E340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202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连铸作业区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4092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塞棒阀块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0E61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$36FH61140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85CB9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9E08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855A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使用位置：4#板中包车塞棒控制，需现场实测。使用时间：2024.10 </w:t>
            </w:r>
          </w:p>
        </w:tc>
      </w:tr>
      <w:tr w:rsidR="00706F27" w:rsidRPr="00706F27" w14:paraId="38EDCAE6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1145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4F45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D843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5318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液控单向阀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AE1D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SV20PB2-4X/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6B313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09BB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1D38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4B055FDD" w14:textId="77777777" w:rsidTr="00706F27">
        <w:trPr>
          <w:trHeight w:val="84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DAB0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609D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4A46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连铸作业区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48DF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减压阀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0DC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PPFBLHV 2EZ1(SUN)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B39C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345E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D8FD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使用位置：4#板坯塞棒阀块。新上设备无备件。需现场实测。使用时间：2024.10 </w:t>
            </w:r>
          </w:p>
        </w:tc>
      </w:tr>
      <w:tr w:rsidR="00706F27" w:rsidRPr="00706F27" w14:paraId="323F9CD3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B72E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31A8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D590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连铸作业区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D2CE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液控单向阀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1296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WYDF10-00/0.N.10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D71A9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E512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C90E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使用位置：4#板坯塞棒阀块。使用时间：2024.10 </w:t>
            </w:r>
          </w:p>
        </w:tc>
      </w:tr>
      <w:tr w:rsidR="00706F27" w:rsidRPr="00706F27" w14:paraId="1C752D97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1967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B5A9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F01F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C040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油气分配器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48F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HSHT2  10/6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F978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3E1B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6151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使用位置：集中润滑，需要时间：11月份，消耗件，包机到人整改、预计11月份利用定修更换，方坯 杨丽江</w:t>
            </w:r>
          </w:p>
        </w:tc>
      </w:tr>
      <w:tr w:rsidR="00706F27" w:rsidRPr="00706F27" w14:paraId="138836F3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BFD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679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1909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5685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溢流阀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0D03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DBW20A2-50/315  EG24N9Z5L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16697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96BB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5786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36964E75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0B89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6F23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炼钢厂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7150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方坯作业区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D85E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液控单向阀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7C8A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SV20PA1-40B/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F28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BF7C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EA75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使用位置：主液压站，需要时间：11月份，方坯 张磊,包机到人整改、预计11月份利用定修更换</w:t>
            </w:r>
          </w:p>
        </w:tc>
      </w:tr>
      <w:tr w:rsidR="00706F27" w:rsidRPr="00706F27" w14:paraId="022BFA28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CAB8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D4FC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烧结厂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986A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002C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电磁制动器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81A3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YMDZ-150,170VDC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1614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CCED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A18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原料H104\H203\G8A电机,易损品，无备件，预计11月份检修时更换</w:t>
            </w:r>
          </w:p>
        </w:tc>
      </w:tr>
      <w:tr w:rsidR="00706F27" w:rsidRPr="00706F27" w14:paraId="314A2FA3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82A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954B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烧结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4517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检修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7142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空气炮专用快速排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气阀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D242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K2W-20 0.8MPa 220VAC -19~120℃ 接口螺纹：3/4 5W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2CB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DFB1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6968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一二烧除尘，无备件，预计11月份检修时更换</w:t>
            </w:r>
          </w:p>
        </w:tc>
      </w:tr>
      <w:tr w:rsidR="00706F27" w:rsidRPr="00706F27" w14:paraId="7909C384" w14:textId="77777777" w:rsidTr="00706F27">
        <w:trPr>
          <w:trHeight w:val="105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2423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385E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烧结厂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40EA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4D6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失电电磁制动器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FEEC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MDZ1-150 170VDC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7FB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827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3150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原料H104\H203\G8A\S3\K3小车,易损品，无备件，四孔，预计11月份检修时更换</w:t>
            </w:r>
          </w:p>
        </w:tc>
      </w:tr>
      <w:tr w:rsidR="00706F27" w:rsidRPr="00706F27" w14:paraId="15A1942D" w14:textId="77777777" w:rsidTr="00706F27">
        <w:trPr>
          <w:trHeight w:val="84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9E5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F4A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烧结厂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7E7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E252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4155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B41HF-16S  AC220V，电动 常闭型，法兰连接，法兰距离11.5厘米，压力等级PN16，DN15,304不锈钢，介质氨水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ACF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B3B5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075B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脱硝二层氨水枪处，无备件</w:t>
            </w:r>
          </w:p>
        </w:tc>
      </w:tr>
      <w:tr w:rsidR="00706F27" w:rsidRPr="00706F27" w14:paraId="7474D3A3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44E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5775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烧结厂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FBAA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7F95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防爆电磁阀线圈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A80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0961B AC220V 5.8VA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B95BE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704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BBD2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脱硝煤气平台，无备件</w:t>
            </w:r>
          </w:p>
        </w:tc>
      </w:tr>
      <w:tr w:rsidR="00706F27" w:rsidRPr="00706F27" w14:paraId="41E1EA10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1D2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6F6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动力厂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2F91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调度中心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AE16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脉冲阀膜片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6753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高原通用小膜片：外径：64mm，内径：51mm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C041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C8C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0E72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JHG-Y-76S-02，DC24V，0.2-0.8MPa</w:t>
            </w:r>
          </w:p>
        </w:tc>
      </w:tr>
      <w:tr w:rsidR="00706F27" w:rsidRPr="00706F27" w14:paraId="48078BDA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D488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4E97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中厚板厂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C71E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CE8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单向节流阀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E7EF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FM3DDSV51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A6C0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E2FC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B3E0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月消耗2个</w:t>
            </w:r>
          </w:p>
        </w:tc>
      </w:tr>
      <w:tr w:rsidR="00706F27" w:rsidRPr="00706F27" w14:paraId="5A69E833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D06F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0B9E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棒材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87EA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08FA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电控换向阀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5086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K25D-40,DC24V,0-1MPa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17EB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6032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3A12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7C560736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CB9E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923C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棒材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1F5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轧钢作业区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4761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R6105IZLD型柴油机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2258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IOFN:145.2KW-1500r/MIN;ICXN:132KW-1500r/MIN;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633C3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CA58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6A57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消耗件(1件/月)</w:t>
            </w:r>
          </w:p>
        </w:tc>
      </w:tr>
      <w:tr w:rsidR="00706F27" w:rsidRPr="00706F27" w14:paraId="31C27AA8" w14:textId="77777777" w:rsidTr="00706F27">
        <w:trPr>
          <w:trHeight w:val="63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FAC0A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7B43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棒材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90E0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CD69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滤芯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094C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JSYL-L-100-900-Φ190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7714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271D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6EB6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5BBF3D6F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8529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4BF8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棒材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5382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7DEE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超高压球阀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FEAC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GB2 G2 2211AB DN65  PN350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E0B5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4D93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4AE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04226CB4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4AA0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BE58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棒材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11FB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BA29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电磁头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9BAF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K23D-2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6B1C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0136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497D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70298D69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0D51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807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高线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C160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6826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平衡阀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5A48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FD32PA2X/BO6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5933A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DFD2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575E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3739048A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2FB92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9BE6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高线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AF96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F62F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高压球阀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DF6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YJZQ-J25W,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DD460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9209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355A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10F09A2C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FF00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945B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高线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373C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机修作业区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CDF3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液压马达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C705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MFB1.0-VFX-16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D8867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9B0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5490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06F27" w:rsidRPr="00706F27" w14:paraId="123620F9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735AA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2B6F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中厚板厂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E80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成品作业区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CC98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电磁阀线圈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D4B7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MFB1-5.5YC  220V AC 吸力55N 行程4MM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3F563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9877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E7E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压平钢板生产使用</w:t>
            </w:r>
          </w:p>
        </w:tc>
      </w:tr>
      <w:tr w:rsidR="00706F27" w:rsidRPr="00706F27" w14:paraId="7BAB59C9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BAFC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3051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6114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0A74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人控换向阀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F3A1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K24R8B-L25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5887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1D2F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81AD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齐超，二期炉前摆动沟</w:t>
            </w:r>
          </w:p>
        </w:tc>
      </w:tr>
      <w:tr w:rsidR="00706F27" w:rsidRPr="00706F27" w14:paraId="111CC6D2" w14:textId="77777777" w:rsidTr="00706F27">
        <w:trPr>
          <w:trHeight w:val="84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7B7D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E53D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30219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44C4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气马达（活塞式气动机）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E24E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TMH10 A 功率：10kw；转速650rpm；气压：0.63mpa；耗气量：156L/S，带花键轴，要求正反转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13E6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582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E158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齐超，炉前摆动溜嘴使用</w:t>
            </w:r>
          </w:p>
        </w:tc>
      </w:tr>
      <w:tr w:rsidR="00706F27" w:rsidRPr="00706F27" w14:paraId="5A2E5D48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4138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EB09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A26D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0DBB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柱塞泵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B1FD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A4VSO71DR/10R-PPB13NOO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0E20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1FF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6649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王振亚，二期炉顶液压站使用</w:t>
            </w:r>
          </w:p>
        </w:tc>
      </w:tr>
      <w:tr w:rsidR="00706F27" w:rsidRPr="00706F27" w14:paraId="0140EE4D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D7E3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0669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86F2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检</w:t>
            </w: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A33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冷却器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62C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AB32-12/02-K-72-22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73D8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180A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2BA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王振亚，高炉液压区域使用</w:t>
            </w:r>
          </w:p>
        </w:tc>
      </w:tr>
      <w:tr w:rsidR="00706F27" w:rsidRPr="00706F27" w14:paraId="17347934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2AA8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03D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2BA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588D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滤芯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075E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0660R010BN4HC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8F7AA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2042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7473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李宝剑，液压区域使用，要求贺德克品牌</w:t>
            </w:r>
          </w:p>
        </w:tc>
      </w:tr>
      <w:tr w:rsidR="00706F27" w:rsidRPr="00706F27" w14:paraId="1D18821B" w14:textId="77777777" w:rsidTr="00706F27">
        <w:trPr>
          <w:trHeight w:val="84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A8067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D85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380A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B6FB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B2C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ZBSF-1,介质:氮气,气体压力0.6MPa,气体温度0-40℃,法兰连接DN25,电源220VAC,常闭型,阀长120mm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D047E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21B1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5CF2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二高炉水泵房易损件，预计到货后2个月消耗完</w:t>
            </w:r>
          </w:p>
        </w:tc>
      </w:tr>
      <w:tr w:rsidR="00706F27" w:rsidRPr="00706F27" w14:paraId="3EC56D00" w14:textId="77777777" w:rsidTr="00706F27">
        <w:trPr>
          <w:trHeight w:val="21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FA1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D5C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B8F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49443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安全阀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8735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DB10-2-52/315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398F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2F22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756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王振亚，力士乐品牌</w:t>
            </w:r>
          </w:p>
        </w:tc>
      </w:tr>
      <w:tr w:rsidR="00706F27" w:rsidRPr="00706F27" w14:paraId="194C7D97" w14:textId="77777777" w:rsidTr="00706F27">
        <w:trPr>
          <w:trHeight w:val="84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37ED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55F16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DA131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D923D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电磁阀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02C4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F5210 AC220V 工作压力：0.2-0.8MPa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EFB13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307F5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51CBE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喷煤大布袋提升阀，易损件。进入备件易损期，预计备件到货后3个月消耗完。</w:t>
            </w:r>
          </w:p>
        </w:tc>
      </w:tr>
      <w:tr w:rsidR="00706F27" w:rsidRPr="00706F27" w14:paraId="6071EA81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D828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3494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E0A7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47ED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调偏阀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3423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配用带式压滤机CPF-2000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3934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24CD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AC2D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刘建辉，一期煤清压滤机使用</w:t>
            </w:r>
          </w:p>
        </w:tc>
      </w:tr>
      <w:tr w:rsidR="00706F27" w:rsidRPr="00706F27" w14:paraId="5489D21B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3161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919E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3673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BA0F0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液压法兰式球阀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0FF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KHB-20-F3-11141-02x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395CE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6CB38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个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EE37B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齐超，二期炉前，贺德克</w:t>
            </w:r>
          </w:p>
        </w:tc>
      </w:tr>
      <w:tr w:rsidR="00706F27" w:rsidRPr="00706F27" w14:paraId="49A564CE" w14:textId="77777777" w:rsidTr="00706F27">
        <w:trPr>
          <w:trHeight w:val="42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295B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4FD7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炼铁厂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4C564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检修作业区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588CF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液压安全阀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E543A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DB10-2-52/350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2058C" w14:textId="77777777" w:rsidR="00706F27" w:rsidRPr="00706F27" w:rsidRDefault="00706F27" w:rsidP="00706F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B827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927C" w14:textId="77777777" w:rsidR="00706F27" w:rsidRPr="00706F27" w:rsidRDefault="00706F27" w:rsidP="00706F2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706F2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王振亚，力士乐品牌，1高炉炉前液压区域</w:t>
            </w:r>
          </w:p>
        </w:tc>
      </w:tr>
    </w:tbl>
    <w:p w14:paraId="2E7D92D0" w14:textId="77777777" w:rsidR="0012205E" w:rsidRPr="00A21DE6" w:rsidRDefault="0012205E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3"/>
          <w:szCs w:val="23"/>
          <w:lang w:bidi="ar"/>
        </w:rPr>
      </w:pPr>
    </w:p>
    <w:p w14:paraId="0A3E16B3" w14:textId="748DD379" w:rsidR="000C56E4" w:rsidRPr="00A21DE6" w:rsidRDefault="00000000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二、报名人资质要求：</w:t>
      </w:r>
    </w:p>
    <w:p w14:paraId="10AA4E33" w14:textId="77777777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1、营业执照（三证合一，加盖公章）。注册资金大于等于500万。</w:t>
      </w: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lastRenderedPageBreak/>
        <w:t>注册3年及以上。投标单位为生产商的要求四地合一（生产地、注册地、经营地、发货地），贸易商的要求两地合一（注册地、经营地）。</w:t>
      </w:r>
    </w:p>
    <w:p w14:paraId="7086A289" w14:textId="77777777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2、银行开户许可证或基本账户证明（加盖公章）。</w:t>
      </w:r>
    </w:p>
    <w:p w14:paraId="781661D2" w14:textId="77777777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3、一般纳税人证明（可以国家税务系统网站截图、或税务部门证明材料）</w:t>
      </w:r>
    </w:p>
    <w:p w14:paraId="0DB39F77" w14:textId="77777777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4、法人授权委托书，包含法人及被委托人身份证正反面复印件（样本联系业务员索要，1页A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4</w:t>
      </w: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纸，按样本提供，加盖公章、法人签字或法人章）。外籍需提供护照复印件。</w:t>
      </w:r>
    </w:p>
    <w:p w14:paraId="3EF95A8B" w14:textId="77777777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5、被授权人不是法人的必须提供报价之前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12</w:t>
      </w: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个月的在授权单位的社保缴费记录或证明。项目只与法人或被授权人联系，其他人员无效。</w:t>
      </w:r>
    </w:p>
    <w:p w14:paraId="7F1356D1" w14:textId="6283087A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6、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已经过纳税辅导期，具有三年及三年以上销售或生产资历</w:t>
      </w: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。提供德龙体系外的近三年内、不少于三份、三个不同钢铁企业且与招标项目相关品类备件的业绩（需提供清晰的合同及对应发票复印件，价格等敏感信息可以涂黑）。</w:t>
      </w:r>
    </w:p>
    <w:p w14:paraId="4366265C" w14:textId="1C31F707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7、如有特殊资质、许可证、专利等请列明并提供。如代理证明、特殊劳保、管控物资、危险品等。</w:t>
      </w:r>
    </w:p>
    <w:p w14:paraId="40DA6366" w14:textId="4916C101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8、收款信息的盖章版。包括银行行号、账号、银行名称、开票电话、纳税人识别号等信息（加盖公章或财务章。务必正确无误，能够接收付款）。</w:t>
      </w:r>
    </w:p>
    <w:p w14:paraId="5F519F51" w14:textId="77777777" w:rsidR="002E18A9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9、以上资质每项以照片形式或者PDF文件，要求清晰完整，可以做成压缩包。</w:t>
      </w:r>
    </w:p>
    <w:p w14:paraId="152420F1" w14:textId="25238929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10、对于报名资质不全或不合格的投标方，招标方有权剔除。</w:t>
      </w:r>
    </w:p>
    <w:p w14:paraId="776FAAE2" w14:textId="530BC360" w:rsidR="00232661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lastRenderedPageBreak/>
        <w:t>11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.具备一定的资金实力；接受天津钢铁集团有限公司的付款方式；</w:t>
      </w:r>
    </w:p>
    <w:p w14:paraId="77B27746" w14:textId="75FEDBDA" w:rsidR="00A21DE6" w:rsidRPr="00A21DE6" w:rsidRDefault="00A21DE6" w:rsidP="00A21DE6">
      <w:pPr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12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.报名合格入围后依据我公司要求，与我公司签订《廉洁诚信合作协议》</w:t>
      </w:r>
    </w:p>
    <w:p w14:paraId="3A57B369" w14:textId="10F5211B" w:rsidR="0012205E" w:rsidRPr="00A21DE6" w:rsidRDefault="00000000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三、投标方式</w:t>
      </w:r>
      <w:r w:rsidR="00232661"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：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招标单位对意向投标单位提交的资质材料进行审查，向审查合格单位发出招标邀请，接到招标邀请的单位请按邀请要求时间交纳相应</w:t>
      </w:r>
      <w:r w:rsidRPr="00A21DE6">
        <w:rPr>
          <w:rFonts w:ascii="宋体" w:eastAsia="宋体" w:hAnsi="宋体" w:cs="宋体"/>
          <w:color w:val="FF0000"/>
          <w:kern w:val="0"/>
          <w:sz w:val="28"/>
          <w:szCs w:val="28"/>
          <w:lang w:bidi="ar"/>
        </w:rPr>
        <w:t>投标保证金</w:t>
      </w:r>
      <w:r w:rsidR="00535C21">
        <w:rPr>
          <w:rFonts w:ascii="宋体" w:eastAsia="宋体" w:hAnsi="宋体" w:cs="宋体" w:hint="eastAsia"/>
          <w:color w:val="FF0000"/>
          <w:kern w:val="0"/>
          <w:sz w:val="28"/>
          <w:szCs w:val="28"/>
          <w:lang w:bidi="ar"/>
        </w:rPr>
        <w:t>7</w:t>
      </w:r>
      <w:r w:rsidR="0088313A">
        <w:rPr>
          <w:rFonts w:ascii="宋体" w:eastAsia="宋体" w:hAnsi="宋体" w:cs="宋体" w:hint="eastAsia"/>
          <w:color w:val="FF0000"/>
          <w:kern w:val="0"/>
          <w:sz w:val="28"/>
          <w:szCs w:val="28"/>
          <w:lang w:bidi="ar"/>
        </w:rPr>
        <w:t>0</w:t>
      </w:r>
      <w:r w:rsidRPr="00A21DE6">
        <w:rPr>
          <w:rFonts w:ascii="宋体" w:eastAsia="宋体" w:hAnsi="宋体" w:cs="宋体" w:hint="eastAsia"/>
          <w:color w:val="FF0000"/>
          <w:kern w:val="0"/>
          <w:sz w:val="28"/>
          <w:szCs w:val="28"/>
          <w:lang w:bidi="ar"/>
        </w:rPr>
        <w:t>00</w:t>
      </w:r>
      <w:r w:rsidRPr="00A21DE6">
        <w:rPr>
          <w:rFonts w:ascii="宋体" w:eastAsia="宋体" w:hAnsi="宋体" w:cs="宋体"/>
          <w:color w:val="FF0000"/>
          <w:kern w:val="0"/>
          <w:sz w:val="28"/>
          <w:szCs w:val="28"/>
          <w:lang w:bidi="ar"/>
        </w:rPr>
        <w:t>元</w:t>
      </w: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；如果投标人提供虚假材料、串标、中标后拒绝签订合同，招标方将没收投标保证金。</w:t>
      </w:r>
    </w:p>
    <w:p w14:paraId="46CF5C41" w14:textId="5649D262" w:rsidR="0012205E" w:rsidRPr="00A21DE6" w:rsidRDefault="00000000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2C3E50"/>
          <w:kern w:val="0"/>
          <w:sz w:val="28"/>
          <w:szCs w:val="28"/>
          <w:lang w:bidi="ar"/>
        </w:rPr>
        <w:t>1、保证金缴纳务必在报价前完成，否则不能报价；2、保证金缴纳工作请在</w:t>
      </w:r>
      <w:r w:rsidR="00424169" w:rsidRPr="00A21DE6">
        <w:rPr>
          <w:rFonts w:ascii="宋体" w:eastAsia="宋体" w:hAnsi="宋体" w:cs="宋体" w:hint="eastAsia"/>
          <w:color w:val="2C3E50"/>
          <w:kern w:val="0"/>
          <w:sz w:val="28"/>
          <w:szCs w:val="28"/>
          <w:lang w:bidi="ar"/>
        </w:rPr>
        <w:t>和业务员沟通确保报名审核成功后，再进行缴纳。</w:t>
      </w:r>
    </w:p>
    <w:p w14:paraId="77375952" w14:textId="045A4BDA" w:rsidR="0012205E" w:rsidRPr="00A21DE6" w:rsidRDefault="00000000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四、报名截止时间报名截止时间：</w:t>
      </w:r>
      <w:r w:rsidR="00232661" w:rsidRPr="00A21DE6">
        <w:rPr>
          <w:rFonts w:ascii="宋体" w:eastAsia="宋体" w:hAnsi="宋体" w:cs="宋体" w:hint="eastAsia"/>
          <w:color w:val="FF0000"/>
          <w:kern w:val="0"/>
          <w:sz w:val="28"/>
          <w:szCs w:val="28"/>
          <w:lang w:bidi="ar"/>
        </w:rPr>
        <w:t>根据审批时间确定。</w:t>
      </w:r>
    </w:p>
    <w:p w14:paraId="1F88F17F" w14:textId="493E4217" w:rsidR="0012205E" w:rsidRPr="00A21DE6" w:rsidRDefault="00000000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五、公告发布人：天津钢铁集团有限公司</w:t>
      </w:r>
    </w:p>
    <w:p w14:paraId="2224B5EA" w14:textId="19C33993" w:rsidR="0012205E" w:rsidRPr="00A21DE6" w:rsidRDefault="00000000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3E3E3E"/>
          <w:kern w:val="0"/>
          <w:sz w:val="28"/>
          <w:szCs w:val="28"/>
          <w:lang w:bidi="ar"/>
        </w:rPr>
        <w:t>业务人员：</w:t>
      </w:r>
      <w:r w:rsidR="00232661" w:rsidRPr="00A21DE6">
        <w:rPr>
          <w:rFonts w:ascii="宋体" w:eastAsia="宋体" w:hAnsi="宋体" w:cs="宋体" w:hint="eastAsia"/>
          <w:color w:val="3E3E3E"/>
          <w:kern w:val="0"/>
          <w:sz w:val="28"/>
          <w:szCs w:val="28"/>
          <w:lang w:bidi="ar"/>
        </w:rPr>
        <w:t>曹显锋13502091918</w:t>
      </w:r>
    </w:p>
    <w:p w14:paraId="7D42D43A" w14:textId="747A3E06" w:rsidR="0012205E" w:rsidRPr="00A21DE6" w:rsidRDefault="00124F07" w:rsidP="00124F07">
      <w:pPr>
        <w:widowControl/>
        <w:jc w:val="left"/>
        <w:rPr>
          <w:rFonts w:ascii="宋体" w:eastAsia="宋体" w:hAnsi="宋体" w:cs="宋体" w:hint="eastAsia"/>
          <w:color w:val="2C3E50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3E3E3E"/>
          <w:kern w:val="0"/>
          <w:sz w:val="28"/>
          <w:szCs w:val="28"/>
          <w:lang w:bidi="ar"/>
        </w:rPr>
        <w:t>六、</w:t>
      </w:r>
      <w:r w:rsidRPr="00A21DE6">
        <w:rPr>
          <w:rFonts w:ascii="宋体" w:eastAsia="宋体" w:hAnsi="宋体" w:cs="宋体"/>
          <w:color w:val="3E3E3E"/>
          <w:kern w:val="0"/>
          <w:sz w:val="28"/>
          <w:szCs w:val="28"/>
          <w:lang w:bidi="ar"/>
        </w:rPr>
        <w:t>报名方式：意向报名单位在招标公示期内，</w:t>
      </w:r>
      <w:r w:rsidRPr="00A21DE6">
        <w:rPr>
          <w:rFonts w:ascii="宋体" w:eastAsia="宋体" w:hAnsi="宋体" w:cs="宋体"/>
          <w:color w:val="FF0000"/>
          <w:kern w:val="0"/>
          <w:sz w:val="28"/>
          <w:szCs w:val="28"/>
          <w:lang w:bidi="ar"/>
        </w:rPr>
        <w:t>填写正确的联系人、联系方式，报名附件按照招标公告要求，以扫描件压缩包形式上传</w:t>
      </w:r>
      <w:r w:rsidRPr="00A21DE6">
        <w:rPr>
          <w:rFonts w:ascii="宋体" w:eastAsia="宋体" w:hAnsi="宋体" w:cs="宋体" w:hint="eastAsia"/>
          <w:color w:val="FF0000"/>
          <w:kern w:val="0"/>
          <w:sz w:val="28"/>
          <w:szCs w:val="28"/>
          <w:lang w:bidi="ar"/>
        </w:rPr>
        <w:t>，</w:t>
      </w:r>
      <w:r w:rsidRPr="00A21DE6">
        <w:rPr>
          <w:rFonts w:ascii="宋体" w:eastAsia="宋体" w:hAnsi="宋体" w:cs="宋体"/>
          <w:color w:val="FF0000"/>
          <w:kern w:val="0"/>
          <w:sz w:val="28"/>
          <w:szCs w:val="28"/>
          <w:lang w:bidi="ar"/>
        </w:rPr>
        <w:t>单个文件小于50M，文件名称更改为单位全称</w:t>
      </w:r>
      <w:r w:rsidRPr="00A21DE6">
        <w:rPr>
          <w:rFonts w:ascii="宋体" w:eastAsia="宋体" w:hAnsi="宋体" w:cs="宋体"/>
          <w:color w:val="2C3E50"/>
          <w:kern w:val="0"/>
          <w:sz w:val="28"/>
          <w:szCs w:val="28"/>
          <w:lang w:bidi="ar"/>
        </w:rPr>
        <w:t>，报名单位发送报名时间超出公示期或与以上要求不符，则视为报名无效。</w:t>
      </w:r>
    </w:p>
    <w:p w14:paraId="0482DFB2" w14:textId="3EF56B77" w:rsidR="0012205E" w:rsidRPr="00A21DE6" w:rsidRDefault="00124F07" w:rsidP="00124F07">
      <w:pPr>
        <w:widowControl/>
        <w:jc w:val="left"/>
        <w:rPr>
          <w:rFonts w:ascii="宋体" w:eastAsia="宋体" w:hAnsi="宋体" w:cs="宋体" w:hint="eastAsia"/>
          <w:color w:val="2C3E50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C3E50"/>
          <w:kern w:val="0"/>
          <w:sz w:val="28"/>
          <w:szCs w:val="28"/>
          <w:lang w:bidi="ar"/>
        </w:rPr>
        <w:t>七、本公告解释权归天津钢铁集团有限公司</w:t>
      </w:r>
    </w:p>
    <w:p w14:paraId="0D8934D7" w14:textId="23B7C53D" w:rsidR="0012205E" w:rsidRPr="00A21DE6" w:rsidRDefault="00000000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保证金缴纳账户：</w:t>
      </w:r>
    </w:p>
    <w:p w14:paraId="1DECEF29" w14:textId="10AA6BF0" w:rsidR="0012205E" w:rsidRPr="00A21DE6" w:rsidRDefault="00000000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单位名称:天津钢铁集团有限公司</w:t>
      </w:r>
    </w:p>
    <w:p w14:paraId="244D26E1" w14:textId="74FB7E1F" w:rsidR="0012205E" w:rsidRPr="00A21DE6" w:rsidRDefault="00000000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开户行:上海浦东发展银行天津分行</w:t>
      </w:r>
    </w:p>
    <w:p w14:paraId="373C5503" w14:textId="6F226458" w:rsidR="0012205E" w:rsidRPr="00A21DE6" w:rsidRDefault="00000000">
      <w:pPr>
        <w:widowControl/>
        <w:jc w:val="left"/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帐号</w:t>
      </w: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:1269814292064821</w:t>
      </w:r>
    </w:p>
    <w:p w14:paraId="35EC8ECF" w14:textId="13CAF72C" w:rsidR="0012205E" w:rsidRDefault="00000000" w:rsidP="000A6B4A">
      <w:pPr>
        <w:widowControl/>
        <w:jc w:val="left"/>
        <w:rPr>
          <w:sz w:val="28"/>
          <w:szCs w:val="28"/>
        </w:rPr>
      </w:pPr>
      <w:r w:rsidRPr="00A21DE6">
        <w:rPr>
          <w:rFonts w:ascii="宋体" w:eastAsia="宋体" w:hAnsi="宋体" w:cs="宋体"/>
          <w:color w:val="21262E"/>
          <w:kern w:val="0"/>
          <w:sz w:val="28"/>
          <w:szCs w:val="28"/>
          <w:lang w:bidi="ar"/>
        </w:rPr>
        <w:t>行</w:t>
      </w:r>
      <w:r w:rsidRPr="00A21DE6">
        <w:rPr>
          <w:rFonts w:ascii="宋体" w:eastAsia="宋体" w:hAnsi="宋体" w:cs="宋体" w:hint="eastAsia"/>
          <w:color w:val="21262E"/>
          <w:kern w:val="0"/>
          <w:sz w:val="28"/>
          <w:szCs w:val="28"/>
          <w:lang w:bidi="ar"/>
        </w:rPr>
        <w:t>号:310110000013</w:t>
      </w:r>
    </w:p>
    <w:sectPr w:rsidR="001220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D83899F"/>
    <w:multiLevelType w:val="singleLevel"/>
    <w:tmpl w:val="9D83899F"/>
    <w:lvl w:ilvl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F5C45A6"/>
    <w:multiLevelType w:val="singleLevel"/>
    <w:tmpl w:val="DF5C45A6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30133776">
    <w:abstractNumId w:val="0"/>
  </w:num>
  <w:num w:numId="2" w16cid:durableId="1945141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1N2YwZjc5MGRlMGE3NWVkZTM0NjUzNzYzMjZiMTkifQ=="/>
  </w:docVars>
  <w:rsids>
    <w:rsidRoot w:val="0012205E"/>
    <w:rsid w:val="000229E5"/>
    <w:rsid w:val="00056820"/>
    <w:rsid w:val="000A6B4A"/>
    <w:rsid w:val="000C56E4"/>
    <w:rsid w:val="0012205E"/>
    <w:rsid w:val="00124F07"/>
    <w:rsid w:val="001C66E0"/>
    <w:rsid w:val="00232661"/>
    <w:rsid w:val="002E18A9"/>
    <w:rsid w:val="00352ED5"/>
    <w:rsid w:val="003E5878"/>
    <w:rsid w:val="00406AAF"/>
    <w:rsid w:val="00424169"/>
    <w:rsid w:val="00466EB8"/>
    <w:rsid w:val="00535C21"/>
    <w:rsid w:val="005902DD"/>
    <w:rsid w:val="005C4E0B"/>
    <w:rsid w:val="0068685A"/>
    <w:rsid w:val="00706F27"/>
    <w:rsid w:val="0088313A"/>
    <w:rsid w:val="00905E42"/>
    <w:rsid w:val="00A21DE6"/>
    <w:rsid w:val="00B14A09"/>
    <w:rsid w:val="00B22D13"/>
    <w:rsid w:val="00FA2CDE"/>
    <w:rsid w:val="0D7C6A10"/>
    <w:rsid w:val="16C3745D"/>
    <w:rsid w:val="2EF73CF0"/>
    <w:rsid w:val="31F664E1"/>
    <w:rsid w:val="548D63DA"/>
    <w:rsid w:val="626B0651"/>
    <w:rsid w:val="67572E2D"/>
    <w:rsid w:val="6F735DCC"/>
    <w:rsid w:val="78000AED"/>
    <w:rsid w:val="7EC6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70FE3A"/>
  <w15:docId w15:val="{B0D0BDE2-FD20-4E6A-91E8-86F4B030E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Tahoma" w:eastAsia="Tahoma" w:hAnsi="Tahoma" w:cs="Tahoma" w:hint="default"/>
      <w:color w:val="000000"/>
      <w:sz w:val="16"/>
      <w:szCs w:val="16"/>
      <w:u w:val="none"/>
    </w:rPr>
  </w:style>
  <w:style w:type="paragraph" w:styleId="a3">
    <w:name w:val="List Paragraph"/>
    <w:basedOn w:val="a"/>
    <w:uiPriority w:val="99"/>
    <w:unhideWhenUsed/>
    <w:rsid w:val="00124F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77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757</Words>
  <Characters>4320</Characters>
  <Application>Microsoft Office Word</Application>
  <DocSecurity>0</DocSecurity>
  <Lines>36</Lines>
  <Paragraphs>10</Paragraphs>
  <ScaleCrop>false</ScaleCrop>
  <Company/>
  <LinksUpToDate>false</LinksUpToDate>
  <CharactersWithSpaces>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2024-09-09T03:23:00Z</dcterms:created>
  <dcterms:modified xsi:type="dcterms:W3CDTF">2024-10-23T07:03:00Z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B655E3C535AC482989AD5BD20DFA769B_12</vt:lpwstr>
  </property>
</Properties>
</file>