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8C196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轧机排雾滤网采购技术要求</w:t>
      </w:r>
    </w:p>
    <w:p w14:paraId="26BF9A5B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排雾滤网技术要求：</w:t>
      </w:r>
    </w:p>
    <w:p w14:paraId="49E567BB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1.主要过滤物：含油乳化液蒸汽，含油极细金属屑，杂物</w:t>
      </w:r>
      <w:bookmarkStart w:id="0" w:name="_GoBack"/>
      <w:bookmarkEnd w:id="0"/>
    </w:p>
    <w:p w14:paraId="1E275B2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2.排放标准：油雾＜10mg/m³，颗粒物＜10mg/m³</w:t>
      </w:r>
    </w:p>
    <w:p w14:paraId="7E690F71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3.滤网尺寸：580*510*80毫米</w:t>
      </w:r>
    </w:p>
    <w:p w14:paraId="0009C0B2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4.滤网外框材质：骨架：8毫米厚304不锈钢，防护网：2毫米丝径，孔径20*20</w:t>
      </w:r>
    </w:p>
    <w:p w14:paraId="04730634">
      <w:pPr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5.滤材材质：粗虑：304不锈钢丝网，精滤：304不锈钢丝网+吸油棉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F94"/>
    <w:rsid w:val="00285C8D"/>
    <w:rsid w:val="002976F9"/>
    <w:rsid w:val="00853B93"/>
    <w:rsid w:val="008D3EA6"/>
    <w:rsid w:val="00B76F94"/>
    <w:rsid w:val="1874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182</Words>
  <Characters>246</Characters>
  <Lines>1</Lines>
  <Paragraphs>1</Paragraphs>
  <TotalTime>19</TotalTime>
  <ScaleCrop>false</ScaleCrop>
  <LinksUpToDate>false</LinksUpToDate>
  <CharactersWithSpaces>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2024-11-22T07:11:00Z</dcterms:created>
  <dc:creator>平 刘</dc:creator>
  <cp:lastModifiedBy>WPS_1123624342</cp:lastModifiedBy>
  <dcterms:modified xsi:type="dcterms:W3CDTF">2025-12-22T08:02:32Z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eyJoZGlkIjoiMGM2NTI4Mzk5NDAyYjQ3MWQ0ZDk4YmZmNjA3ZWVhYjgiLCJ1c2VySWQiOiIxMTIzNjI0MzQyIn0=</vt:lpwstr>
  </property>
  <property fmtid="{D5CDD505-2E9C-101B-9397-08002B2CF9AE}" pid="3" name="KSOProductBuildVer">
    <vt:lpwstr>2052-12.1.0.24034</vt:lpwstr>
  </property>
  <property fmtid="{D5CDD505-2E9C-101B-9397-08002B2CF9AE}" pid="4" name="ICV">
    <vt:lpwstr>27E7122E607948578E43DAF12E3BF69F_12</vt:lpwstr>
  </property>
</Properties>
</file>